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270CF102" w:rsidR="008A6212" w:rsidRPr="00D05ECD" w:rsidRDefault="00693D61" w:rsidP="008A6212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AB „Ignitis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Vilnius, Lietuvos Respublika, apie kurią kaupiami duomenys ir saugomi VĮ Registrų centras, atstovaujama </w:t>
      </w:r>
      <w:r w:rsidR="005E09A5">
        <w:rPr>
          <w:rFonts w:ascii="Arial" w:hAnsi="Arial" w:cs="Arial"/>
          <w:color w:val="000000"/>
          <w:lang w:eastAsia="lt-LT"/>
        </w:rPr>
        <w:t>___________________________________________________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305CC30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194622" w:rsidRPr="00194622">
        <w:rPr>
          <w:rFonts w:ascii="Arial" w:hAnsi="Arial" w:cs="Arial"/>
        </w:rPr>
        <w:t>Žmonių ugdymo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17685579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AE5D7E">
        <w:rPr>
          <w:rFonts w:ascii="Arial" w:hAnsi="Arial" w:cs="Arial"/>
        </w:rPr>
        <w:t xml:space="preserve"> </w:t>
      </w:r>
      <w:r w:rsidR="00487D28" w:rsidRPr="00487D28">
        <w:rPr>
          <w:rFonts w:ascii="Arial" w:hAnsi="Arial" w:cs="Arial"/>
        </w:rPr>
        <w:t xml:space="preserve">726 000,00 </w:t>
      </w:r>
      <w:r w:rsidRPr="005A00AF">
        <w:rPr>
          <w:rFonts w:ascii="Arial" w:hAnsi="Arial" w:cs="Arial"/>
        </w:rPr>
        <w:t>eurų (</w:t>
      </w:r>
      <w:r w:rsidR="00AE5D7E">
        <w:rPr>
          <w:rFonts w:ascii="Arial" w:hAnsi="Arial" w:cs="Arial"/>
        </w:rPr>
        <w:t>septyni</w:t>
      </w:r>
      <w:r w:rsidR="00715859">
        <w:rPr>
          <w:rFonts w:ascii="Arial" w:hAnsi="Arial" w:cs="Arial"/>
        </w:rPr>
        <w:t xml:space="preserve"> šimtai dvidešimt šeši</w:t>
      </w:r>
      <w:r w:rsidR="00AE5D7E">
        <w:rPr>
          <w:rFonts w:ascii="Arial" w:hAnsi="Arial" w:cs="Arial"/>
        </w:rPr>
        <w:t xml:space="preserve"> </w:t>
      </w:r>
      <w:r w:rsidR="007D3ADE">
        <w:rPr>
          <w:rFonts w:ascii="Arial" w:hAnsi="Arial" w:cs="Arial"/>
        </w:rPr>
        <w:t>tūkstančiai</w:t>
      </w:r>
      <w:r w:rsidR="0020416A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2417077A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194622">
        <w:rPr>
          <w:rFonts w:ascii="Arial" w:hAnsi="Arial" w:cs="Arial"/>
        </w:rPr>
        <w:t>60</w:t>
      </w:r>
      <w:r w:rsidR="001D49C6">
        <w:rPr>
          <w:rFonts w:ascii="Arial" w:hAnsi="Arial" w:cs="Arial"/>
        </w:rPr>
        <w:t>0</w:t>
      </w:r>
      <w:r w:rsidR="00982731">
        <w:rPr>
          <w:rFonts w:ascii="Arial" w:hAnsi="Arial" w:cs="Arial"/>
        </w:rPr>
        <w:t xml:space="preserve"> </w:t>
      </w:r>
      <w:r w:rsidR="001D49C6">
        <w:rPr>
          <w:rFonts w:ascii="Arial" w:hAnsi="Arial" w:cs="Arial"/>
        </w:rPr>
        <w:t>0</w:t>
      </w:r>
      <w:r w:rsidR="00982731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194622">
        <w:rPr>
          <w:rFonts w:ascii="Arial" w:hAnsi="Arial" w:cs="Arial"/>
        </w:rPr>
        <w:t>šeši šimtai</w:t>
      </w:r>
      <w:r w:rsidR="001C41BB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2E2A8D">
        <w:rPr>
          <w:rFonts w:ascii="Arial" w:hAnsi="Arial" w:cs="Arial"/>
        </w:rPr>
        <w:t xml:space="preserve">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1881A35F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487D28">
        <w:rPr>
          <w:rFonts w:ascii="Arial" w:hAnsi="Arial" w:cs="Arial"/>
        </w:rPr>
        <w:t>šešiasdešimt</w:t>
      </w:r>
      <w:r w:rsidR="007E1ED7">
        <w:rPr>
          <w:rFonts w:ascii="Arial" w:hAnsi="Arial" w:cs="Arial"/>
        </w:rPr>
        <w:t xml:space="preserve"> </w:t>
      </w:r>
      <w:r w:rsidR="003E5341">
        <w:rPr>
          <w:rFonts w:ascii="Arial" w:hAnsi="Arial" w:cs="Arial"/>
        </w:rPr>
        <w:t>tūkstan</w:t>
      </w:r>
      <w:r w:rsidR="007E1ED7">
        <w:rPr>
          <w:rFonts w:ascii="Arial" w:hAnsi="Arial" w:cs="Arial"/>
        </w:rPr>
        <w:t>či</w:t>
      </w:r>
      <w:r w:rsidR="00487D28">
        <w:rPr>
          <w:rFonts w:ascii="Arial" w:hAnsi="Arial" w:cs="Arial"/>
        </w:rPr>
        <w:t>ų</w:t>
      </w:r>
      <w:r w:rsidR="003E5341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lastRenderedPageBreak/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2CA8D57D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AD7EF1">
        <w:rPr>
          <w:rFonts w:ascii="Arial" w:hAnsi="Arial" w:cs="Arial"/>
        </w:rPr>
        <w:t>vasario 1</w:t>
      </w:r>
      <w:r w:rsidR="00AD7EF1" w:rsidRPr="001759EC">
        <w:rPr>
          <w:rFonts w:ascii="Arial" w:hAnsi="Arial" w:cs="Arial"/>
        </w:rPr>
        <w:t xml:space="preserve">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1E849B2D" w14:textId="58E2E1FC" w:rsidR="00B51520" w:rsidRPr="00065F3B" w:rsidRDefault="00B51520" w:rsidP="00B51520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65F3B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13045B96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561E53E2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8E063D" w:rsidRPr="008E063D">
        <w:rPr>
          <w:rFonts w:ascii="Arial" w:hAnsi="Arial" w:cs="Arial"/>
          <w:caps/>
        </w:rPr>
        <w:t xml:space="preserve">Žmonių ugdymo </w:t>
      </w:r>
      <w:r w:rsidR="004C6A3C" w:rsidRPr="004C6A3C">
        <w:rPr>
          <w:rFonts w:ascii="Arial" w:hAnsi="Arial" w:cs="Arial"/>
          <w:caps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10210" w:type="dxa"/>
        <w:tblLook w:val="01E0" w:firstRow="1" w:lastRow="1" w:firstColumn="1" w:lastColumn="1" w:noHBand="0" w:noVBand="0"/>
      </w:tblPr>
      <w:tblGrid>
        <w:gridCol w:w="5105"/>
        <w:gridCol w:w="5105"/>
      </w:tblGrid>
      <w:tr w:rsidR="00C5432C" w:rsidRPr="005F3836" w14:paraId="245A56E8" w14:textId="77777777" w:rsidTr="00B96DAC">
        <w:trPr>
          <w:trHeight w:val="3553"/>
        </w:trPr>
        <w:tc>
          <w:tcPr>
            <w:tcW w:w="5105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5105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6F5628BD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„Ignitis</w:t>
            </w:r>
            <w:r w:rsidR="00024F5B"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548AC673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24F5B" w:rsidRPr="00024F5B">
              <w:rPr>
                <w:rFonts w:ascii="Arial" w:hAnsi="Arial" w:cs="Arial"/>
                <w:iCs/>
              </w:rPr>
              <w:t>301844044</w:t>
            </w:r>
          </w:p>
          <w:p w14:paraId="60ECA56A" w14:textId="2D8B971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</w:t>
            </w:r>
            <w:r w:rsidR="00024F5B" w:rsidRPr="00024F5B">
              <w:rPr>
                <w:rFonts w:ascii="Arial" w:hAnsi="Arial" w:cs="Arial"/>
              </w:rPr>
              <w:t>100004278519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2477D605" w14:textId="47773B81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5DFB7" w14:textId="77777777" w:rsidR="00D765B6" w:rsidRDefault="00D765B6">
      <w:r>
        <w:separator/>
      </w:r>
    </w:p>
  </w:endnote>
  <w:endnote w:type="continuationSeparator" w:id="0">
    <w:p w14:paraId="096D6026" w14:textId="77777777" w:rsidR="00D765B6" w:rsidRDefault="00D765B6">
      <w:r>
        <w:continuationSeparator/>
      </w:r>
    </w:p>
  </w:endnote>
  <w:endnote w:type="continuationNotice" w:id="1">
    <w:p w14:paraId="7447F885" w14:textId="77777777" w:rsidR="00D765B6" w:rsidRDefault="00D765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D978A" w14:textId="77777777" w:rsidR="00B51520" w:rsidRDefault="00B515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A5AA7" w14:textId="77777777" w:rsidR="00B51520" w:rsidRDefault="00B515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F696" w14:textId="77777777" w:rsidR="00D765B6" w:rsidRDefault="00D765B6">
      <w:r>
        <w:separator/>
      </w:r>
    </w:p>
  </w:footnote>
  <w:footnote w:type="continuationSeparator" w:id="0">
    <w:p w14:paraId="0F1CA241" w14:textId="77777777" w:rsidR="00D765B6" w:rsidRDefault="00D765B6">
      <w:r>
        <w:continuationSeparator/>
      </w:r>
    </w:p>
  </w:footnote>
  <w:footnote w:type="continuationNotice" w:id="1">
    <w:p w14:paraId="2654A00E" w14:textId="77777777" w:rsidR="00D765B6" w:rsidRDefault="00D765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A0779" w14:textId="77777777" w:rsidR="00B51520" w:rsidRDefault="00B515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A15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4622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9B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9C6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95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D28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9B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9A5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ED2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859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1ED7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063D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06678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333"/>
    <w:rsid w:val="00A26661"/>
    <w:rsid w:val="00A27261"/>
    <w:rsid w:val="00A303F3"/>
    <w:rsid w:val="00A324D2"/>
    <w:rsid w:val="00A32C8B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083C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D7EF1"/>
    <w:rsid w:val="00AE03D8"/>
    <w:rsid w:val="00AE2883"/>
    <w:rsid w:val="00AE28FF"/>
    <w:rsid w:val="00AE2C4C"/>
    <w:rsid w:val="00AE349B"/>
    <w:rsid w:val="00AE53AA"/>
    <w:rsid w:val="00AE585A"/>
    <w:rsid w:val="00AE5D7E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1520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6DAC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37770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92C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C7F88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5B6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4669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787</Words>
  <Characters>5334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94</cp:revision>
  <cp:lastPrinted>2012-11-13T17:36:00Z</cp:lastPrinted>
  <dcterms:created xsi:type="dcterms:W3CDTF">2021-11-17T08:28:00Z</dcterms:created>
  <dcterms:modified xsi:type="dcterms:W3CDTF">2022-01-31T13:01:00Z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